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B33D4" w14:textId="77777777" w:rsidR="00DA790F" w:rsidRPr="00564268" w:rsidRDefault="00EF7381" w:rsidP="008C04AB">
      <w:pPr>
        <w:pStyle w:val="CaseCaption"/>
        <w:rPr>
          <w:bCs/>
          <w:color w:val="000000" w:themeColor="text1"/>
        </w:rPr>
      </w:pPr>
      <w:bookmarkStart w:id="0" w:name="CaseType"/>
      <w:r w:rsidRPr="00EF7381">
        <w:t>Docket</w:t>
      </w:r>
      <w:r w:rsidR="00DA790F" w:rsidRPr="00D92C94">
        <w:t xml:space="preserve"> N</w:t>
      </w:r>
      <w:r w:rsidR="007F3AB5" w:rsidRPr="00D92C94">
        <w:t>o</w:t>
      </w:r>
      <w:r w:rsidR="00DA790F" w:rsidRPr="008647EB">
        <w:t>.</w:t>
      </w:r>
      <w:bookmarkStart w:id="1" w:name="DocNo"/>
      <w:r w:rsidR="001F47C0">
        <w:t xml:space="preserve"> </w:t>
      </w:r>
      <w:r w:rsidR="00187B0D">
        <w:t>54147</w:t>
      </w:r>
      <w:r w:rsidR="00DF17B9">
        <w:t xml:space="preserve"> </w:t>
      </w:r>
      <w:bookmarkEnd w:id="0"/>
      <w:bookmarkEnd w:id="1"/>
    </w:p>
    <w:tbl>
      <w:tblPr>
        <w:tblW w:w="0" w:type="auto"/>
        <w:tblLook w:val="01E0" w:firstRow="1" w:lastRow="1" w:firstColumn="1" w:lastColumn="1" w:noHBand="0" w:noVBand="0"/>
        <w:tblCaption w:val="Case Caption"/>
      </w:tblPr>
      <w:tblGrid>
        <w:gridCol w:w="4590"/>
        <w:gridCol w:w="572"/>
        <w:gridCol w:w="4198"/>
      </w:tblGrid>
      <w:tr w:rsidR="00DA790F" w:rsidRPr="008647EB" w14:paraId="2182EF7D" w14:textId="77777777" w:rsidTr="00CC0624">
        <w:trPr>
          <w:trHeight w:val="576"/>
        </w:trPr>
        <w:tc>
          <w:tcPr>
            <w:tcW w:w="4590" w:type="dxa"/>
          </w:tcPr>
          <w:bookmarkStart w:id="2" w:name="DocumentStyle"/>
          <w:p w14:paraId="15B03DD6" w14:textId="77777777" w:rsidR="00E710D3" w:rsidRPr="00E710D3" w:rsidRDefault="0062254B" w:rsidP="00912358">
            <w:pPr>
              <w:spacing w:after="0" w:line="240" w:lineRule="auto"/>
              <w:ind w:firstLine="0"/>
              <w:jc w:val="left"/>
              <w:rPr>
                <w:b/>
                <w:szCs w:val="20"/>
              </w:rPr>
            </w:pPr>
            <w:sdt>
              <w:sdtPr>
                <w:rPr>
                  <w:b/>
                  <w:caps/>
                  <w:szCs w:val="20"/>
                </w:rPr>
                <w:alias w:val="Case Style"/>
                <w:tag w:val="CS"/>
                <w:id w:val="-920102863"/>
                <w:placeholder>
                  <w:docPart w:val="37B5B5CF8CEC4020A428050341457405"/>
                </w:placeholder>
                <w15:appearance w15:val="hidden"/>
              </w:sdtPr>
              <w:sdtEndPr/>
              <w:sdtContent>
                <w:r w:rsidR="00187B0D">
                  <w:rPr>
                    <w:b/>
                    <w:caps/>
                    <w:szCs w:val="20"/>
                  </w:rPr>
                  <w:t>APPLICATION OF ROLLING V RANCH WATER CONTROL AND IMPROVEMENT DISTRICT NO. 3 OF WISE COUNTY FOR A CERTIFICATE OF CONVENIENCE AND NECESSITY AND FOR DUAL CERTIFICATION WITH THE CITY OF RHOME IN WISE COUNTY</w:t>
                </w:r>
              </w:sdtContent>
            </w:sdt>
            <w:bookmarkEnd w:id="2"/>
            <w:r w:rsidR="00912358">
              <w:rPr>
                <w:b/>
                <w:caps/>
                <w:szCs w:val="20"/>
              </w:rPr>
              <w:t xml:space="preserve"> </w:t>
            </w:r>
          </w:p>
        </w:tc>
        <w:tc>
          <w:tcPr>
            <w:tcW w:w="572" w:type="dxa"/>
            <w:noWrap/>
          </w:tcPr>
          <w:p w14:paraId="2540EAEC" w14:textId="77777777" w:rsidR="00187B0D" w:rsidRDefault="00187B0D" w:rsidP="008647EB">
            <w:pPr>
              <w:spacing w:after="0" w:line="240" w:lineRule="auto"/>
              <w:ind w:firstLine="0"/>
              <w:rPr>
                <w:b/>
                <w:szCs w:val="20"/>
              </w:rPr>
            </w:pPr>
            <w:r>
              <w:rPr>
                <w:b/>
                <w:szCs w:val="20"/>
              </w:rPr>
              <w:t>§</w:t>
            </w:r>
          </w:p>
          <w:p w14:paraId="468131B5" w14:textId="77777777" w:rsidR="00187B0D" w:rsidRDefault="00187B0D" w:rsidP="008647EB">
            <w:pPr>
              <w:spacing w:after="0" w:line="240" w:lineRule="auto"/>
              <w:ind w:firstLine="0"/>
              <w:rPr>
                <w:b/>
                <w:szCs w:val="20"/>
              </w:rPr>
            </w:pPr>
            <w:r>
              <w:rPr>
                <w:b/>
                <w:szCs w:val="20"/>
              </w:rPr>
              <w:t>§</w:t>
            </w:r>
          </w:p>
          <w:p w14:paraId="655CBBA7" w14:textId="77777777" w:rsidR="00187B0D" w:rsidRDefault="00187B0D" w:rsidP="008647EB">
            <w:pPr>
              <w:spacing w:after="0" w:line="240" w:lineRule="auto"/>
              <w:ind w:firstLine="0"/>
              <w:rPr>
                <w:b/>
                <w:szCs w:val="20"/>
              </w:rPr>
            </w:pPr>
            <w:r>
              <w:rPr>
                <w:b/>
                <w:szCs w:val="20"/>
              </w:rPr>
              <w:t>§</w:t>
            </w:r>
          </w:p>
          <w:p w14:paraId="3197D9C6" w14:textId="77777777" w:rsidR="00187B0D" w:rsidRDefault="00187B0D" w:rsidP="008647EB">
            <w:pPr>
              <w:spacing w:after="0" w:line="240" w:lineRule="auto"/>
              <w:ind w:firstLine="0"/>
              <w:rPr>
                <w:b/>
                <w:szCs w:val="20"/>
              </w:rPr>
            </w:pPr>
            <w:r>
              <w:rPr>
                <w:b/>
                <w:szCs w:val="20"/>
              </w:rPr>
              <w:t>§</w:t>
            </w:r>
          </w:p>
          <w:p w14:paraId="298A4E2F" w14:textId="77777777" w:rsidR="00187B0D" w:rsidRDefault="00187B0D" w:rsidP="008647EB">
            <w:pPr>
              <w:spacing w:after="0" w:line="240" w:lineRule="auto"/>
              <w:ind w:firstLine="0"/>
              <w:rPr>
                <w:b/>
                <w:szCs w:val="20"/>
              </w:rPr>
            </w:pPr>
            <w:r>
              <w:rPr>
                <w:b/>
                <w:szCs w:val="20"/>
              </w:rPr>
              <w:t>§</w:t>
            </w:r>
          </w:p>
          <w:p w14:paraId="39E61EF7" w14:textId="77777777" w:rsidR="00187B0D" w:rsidRDefault="00187B0D" w:rsidP="008647EB">
            <w:pPr>
              <w:spacing w:after="0" w:line="240" w:lineRule="auto"/>
              <w:ind w:firstLine="0"/>
              <w:rPr>
                <w:b/>
                <w:szCs w:val="20"/>
              </w:rPr>
            </w:pPr>
            <w:r>
              <w:rPr>
                <w:b/>
                <w:szCs w:val="20"/>
              </w:rPr>
              <w:t>§</w:t>
            </w:r>
          </w:p>
          <w:p w14:paraId="4C3EC4EB" w14:textId="77777777" w:rsidR="00187B0D" w:rsidRDefault="00187B0D" w:rsidP="008647EB">
            <w:pPr>
              <w:spacing w:after="0" w:line="240" w:lineRule="auto"/>
              <w:ind w:firstLine="0"/>
              <w:rPr>
                <w:b/>
                <w:szCs w:val="20"/>
              </w:rPr>
            </w:pPr>
            <w:r>
              <w:rPr>
                <w:b/>
                <w:szCs w:val="20"/>
              </w:rPr>
              <w:t>§</w:t>
            </w:r>
          </w:p>
          <w:p w14:paraId="1F154763" w14:textId="77777777" w:rsidR="00DA790F" w:rsidRPr="008647EB" w:rsidRDefault="00187B0D" w:rsidP="008647EB">
            <w:pPr>
              <w:spacing w:after="0" w:line="240" w:lineRule="auto"/>
              <w:ind w:firstLine="0"/>
              <w:rPr>
                <w:b/>
                <w:szCs w:val="20"/>
              </w:rPr>
            </w:pPr>
            <w:r>
              <w:rPr>
                <w:b/>
                <w:szCs w:val="20"/>
              </w:rPr>
              <w:t>§</w:t>
            </w:r>
          </w:p>
        </w:tc>
        <w:tc>
          <w:tcPr>
            <w:tcW w:w="4198" w:type="dxa"/>
          </w:tcPr>
          <w:p w14:paraId="0E60568B"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PUBLIC UTILITY COMMISSION</w:t>
            </w:r>
          </w:p>
          <w:p w14:paraId="20E4C11B" w14:textId="77777777" w:rsidR="00DA790F" w:rsidRPr="008647EB" w:rsidRDefault="00DA790F" w:rsidP="008647EB">
            <w:pPr>
              <w:tabs>
                <w:tab w:val="center" w:pos="4770"/>
                <w:tab w:val="left" w:pos="5400"/>
              </w:tabs>
              <w:spacing w:after="0" w:line="240" w:lineRule="auto"/>
              <w:ind w:firstLine="0"/>
              <w:jc w:val="center"/>
              <w:rPr>
                <w:b/>
                <w:bCs/>
                <w:caps/>
                <w:szCs w:val="20"/>
              </w:rPr>
            </w:pPr>
          </w:p>
          <w:p w14:paraId="02D0DB8A" w14:textId="77777777" w:rsidR="00DA790F" w:rsidRPr="008647EB" w:rsidRDefault="00DA790F" w:rsidP="008647EB">
            <w:pPr>
              <w:tabs>
                <w:tab w:val="center" w:pos="4770"/>
                <w:tab w:val="left" w:pos="5400"/>
              </w:tabs>
              <w:spacing w:after="0" w:line="240" w:lineRule="auto"/>
              <w:ind w:firstLine="0"/>
              <w:jc w:val="center"/>
              <w:rPr>
                <w:b/>
                <w:bCs/>
                <w:caps/>
                <w:szCs w:val="20"/>
              </w:rPr>
            </w:pPr>
            <w:r w:rsidRPr="008647EB">
              <w:rPr>
                <w:b/>
                <w:bCs/>
                <w:caps/>
                <w:szCs w:val="20"/>
              </w:rPr>
              <w:t>OF TEXAS</w:t>
            </w:r>
          </w:p>
        </w:tc>
      </w:tr>
    </w:tbl>
    <w:p w14:paraId="372A4449" w14:textId="77777777" w:rsidR="00DA790F" w:rsidRPr="008647EB" w:rsidRDefault="00DA790F" w:rsidP="008647EB">
      <w:pPr>
        <w:spacing w:after="0" w:line="240" w:lineRule="auto"/>
        <w:ind w:firstLine="0"/>
        <w:jc w:val="center"/>
        <w:rPr>
          <w:b/>
          <w:caps/>
        </w:rPr>
      </w:pPr>
    </w:p>
    <w:p w14:paraId="6B8A8600" w14:textId="2C5DFE5F" w:rsidR="00DA790F" w:rsidRPr="008647EB" w:rsidRDefault="00187B0D" w:rsidP="008C04AB">
      <w:pPr>
        <w:pStyle w:val="CaseCaption"/>
      </w:pPr>
      <w:r>
        <w:t>Commission Staff’s Request for Extension</w:t>
      </w:r>
    </w:p>
    <w:p w14:paraId="3395EFEE" w14:textId="79791242" w:rsidR="00187B0D" w:rsidRDefault="00187B0D" w:rsidP="00187B0D">
      <w:pPr>
        <w:pStyle w:val="Paragraph"/>
        <w:rPr>
          <w:iCs/>
        </w:rPr>
      </w:pPr>
      <w:r>
        <w:t>On September 23,</w:t>
      </w:r>
      <w:r w:rsidR="00D25423">
        <w:t xml:space="preserve"> </w:t>
      </w:r>
      <w:r>
        <w:t xml:space="preserve">2022, Rolling V </w:t>
      </w:r>
      <w:r w:rsidR="00657B86">
        <w:t xml:space="preserve">Ranch </w:t>
      </w:r>
      <w:r>
        <w:t xml:space="preserve">Water </w:t>
      </w:r>
      <w:proofErr w:type="gramStart"/>
      <w:r>
        <w:t>Control</w:t>
      </w:r>
      <w:proofErr w:type="gramEnd"/>
      <w:r>
        <w:t xml:space="preserve"> and Improvement District No. 3 (Rolling V </w:t>
      </w:r>
      <w:r w:rsidR="00657B86">
        <w:t>Ranch</w:t>
      </w:r>
      <w:r>
        <w:t xml:space="preserve">) filed an application to obtain a water certificate of convenience and necessity (CCN) and for dual certification with the City of Rhome in Wise County. </w:t>
      </w:r>
    </w:p>
    <w:p w14:paraId="1A224CAA" w14:textId="4721CD42" w:rsidR="00187B0D" w:rsidRDefault="00187B0D" w:rsidP="00187B0D">
      <w:pPr>
        <w:pStyle w:val="Paragraph"/>
      </w:pPr>
      <w:r>
        <w:t>On October 19, 2023, the administrative law judge filed Order No. 13, directing the Staff (Staff) of the Public Utility Commission of Texas to file a final recommendation on the application, if no hearing is requested</w:t>
      </w:r>
      <w:r w:rsidR="00431824">
        <w:t>,</w:t>
      </w:r>
      <w:r>
        <w:t xml:space="preserve"> by January 5, 2024. Therefore, this pleading is timely filed.</w:t>
      </w:r>
    </w:p>
    <w:p w14:paraId="3B89D51C" w14:textId="13319BF5" w:rsidR="00FE5A24" w:rsidRDefault="00187B0D" w:rsidP="00B50F0E">
      <w:pPr>
        <w:pStyle w:val="Heading1"/>
        <w:tabs>
          <w:tab w:val="clear" w:pos="1440"/>
        </w:tabs>
        <w:ind w:left="0" w:right="0"/>
      </w:pPr>
      <w:r>
        <w:t>REQUEST FOR EXTENSION</w:t>
      </w:r>
    </w:p>
    <w:p w14:paraId="31C16BAA" w14:textId="75BBD4BD" w:rsidR="00FE5A24" w:rsidRPr="00FE5A24" w:rsidRDefault="00187B0D" w:rsidP="00847D36">
      <w:pPr>
        <w:pStyle w:val="Paragraph"/>
      </w:pPr>
      <w:r>
        <w:t xml:space="preserve">Under 16 Texas Administrative Code (TAC) § 22.4(b), Staff may request that the time allowed for filing any documents be extended for good cause. Staff needs additional time to formulate its final recommendation. Therefore, Staff respectfully requests an extension of time until </w:t>
      </w:r>
      <w:r w:rsidR="004E0519">
        <w:t>February</w:t>
      </w:r>
      <w:r>
        <w:t xml:space="preserve"> </w:t>
      </w:r>
      <w:r w:rsidR="004E0519">
        <w:t>2</w:t>
      </w:r>
      <w:r>
        <w:t>, 2024, to file its final recommendation on the application.</w:t>
      </w:r>
    </w:p>
    <w:p w14:paraId="644C2016" w14:textId="77777777" w:rsidR="00DA790F" w:rsidRDefault="00B50F0E" w:rsidP="00B50F0E">
      <w:pPr>
        <w:pStyle w:val="Heading1"/>
        <w:tabs>
          <w:tab w:val="clear" w:pos="1440"/>
        </w:tabs>
        <w:spacing w:after="120"/>
        <w:ind w:left="0" w:right="0"/>
      </w:pPr>
      <w:r w:rsidRPr="005E0AD2">
        <w:t>CONCLUSION</w:t>
      </w:r>
    </w:p>
    <w:p w14:paraId="5777E932" w14:textId="7CC0CCA2" w:rsidR="00DA790F" w:rsidRDefault="007E7DD1" w:rsidP="008C04AB">
      <w:pPr>
        <w:pStyle w:val="Paragraph"/>
      </w:pPr>
      <w:r>
        <w:t xml:space="preserve">Staff respectfully </w:t>
      </w:r>
      <w:r w:rsidR="00CC0624">
        <w:t>request</w:t>
      </w:r>
      <w:r w:rsidR="004B738D">
        <w:t>s</w:t>
      </w:r>
      <w:r>
        <w:t xml:space="preserve"> entry of an </w:t>
      </w:r>
      <w:r w:rsidRPr="008C04AB">
        <w:t>order</w:t>
      </w:r>
      <w:r>
        <w:t xml:space="preserve"> consistent with this pleading.</w:t>
      </w:r>
    </w:p>
    <w:p w14:paraId="2E3A1103" w14:textId="77777777" w:rsidR="00B50F0E" w:rsidRPr="00F71D87" w:rsidRDefault="00B50F0E" w:rsidP="00B50F0E">
      <w:pPr>
        <w:spacing w:after="0"/>
        <w:ind w:firstLine="0"/>
        <w:rPr>
          <w:szCs w:val="20"/>
        </w:rPr>
      </w:pPr>
    </w:p>
    <w:p w14:paraId="04AB5E82" w14:textId="77777777" w:rsidR="00CC0624" w:rsidRDefault="00CC0624" w:rsidP="00B50F0E">
      <w:pPr>
        <w:keepNext/>
        <w:spacing w:after="0"/>
        <w:ind w:firstLine="0"/>
        <w:rPr>
          <w:szCs w:val="20"/>
        </w:rPr>
      </w:pPr>
    </w:p>
    <w:p w14:paraId="3D556077" w14:textId="032C360E" w:rsidR="00B50F0E" w:rsidRPr="00F71D87" w:rsidRDefault="00B50F0E" w:rsidP="00B50F0E">
      <w:pPr>
        <w:keepNext/>
        <w:spacing w:after="0"/>
        <w:ind w:firstLine="0"/>
      </w:pPr>
      <w:r w:rsidRPr="00F71D87">
        <w:rPr>
          <w:szCs w:val="20"/>
        </w:rPr>
        <w:t xml:space="preserve">Date: </w:t>
      </w:r>
      <w:r w:rsidRPr="00F71D87">
        <w:fldChar w:fldCharType="begin"/>
      </w:r>
      <w:r w:rsidRPr="00F71D87">
        <w:instrText xml:space="preserve"> DATE \@ "MMMM d, yyyy" </w:instrText>
      </w:r>
      <w:r w:rsidRPr="00F71D87">
        <w:fldChar w:fldCharType="separate"/>
      </w:r>
      <w:r w:rsidR="0062254B">
        <w:rPr>
          <w:noProof/>
        </w:rPr>
        <w:t>January 3, 2024</w:t>
      </w:r>
      <w:r w:rsidRPr="00F71D87">
        <w:fldChar w:fldCharType="end"/>
      </w:r>
    </w:p>
    <w:p w14:paraId="0F629AC3" w14:textId="77777777" w:rsidR="00E72BC7" w:rsidRPr="00F71D87" w:rsidRDefault="00E72BC7" w:rsidP="00E72BC7">
      <w:pPr>
        <w:keepNext/>
        <w:spacing w:after="0" w:line="480" w:lineRule="auto"/>
        <w:ind w:left="3600"/>
        <w:rPr>
          <w:szCs w:val="20"/>
        </w:rPr>
      </w:pPr>
      <w:r w:rsidRPr="00F71D87">
        <w:rPr>
          <w:szCs w:val="20"/>
        </w:rPr>
        <w:t>Respectfully submitted,</w:t>
      </w:r>
    </w:p>
    <w:p w14:paraId="54D7E309" w14:textId="77777777" w:rsidR="00E72BC7" w:rsidRPr="00F71D87" w:rsidRDefault="00E72BC7" w:rsidP="00E72BC7">
      <w:pPr>
        <w:keepNext/>
        <w:spacing w:after="0" w:line="240" w:lineRule="auto"/>
        <w:ind w:left="4320" w:firstLine="0"/>
        <w:contextualSpacing/>
        <w:rPr>
          <w:b/>
        </w:rPr>
      </w:pPr>
      <w:r w:rsidRPr="00F71D87">
        <w:rPr>
          <w:b/>
        </w:rPr>
        <w:t xml:space="preserve">PUBLIC UTILITY COMMISSION OF TEXAS </w:t>
      </w:r>
    </w:p>
    <w:p w14:paraId="792DB2F2" w14:textId="77777777" w:rsidR="00E72BC7" w:rsidRPr="00F71D87" w:rsidRDefault="00E72BC7" w:rsidP="00E72BC7">
      <w:pPr>
        <w:keepNext/>
        <w:spacing w:after="0" w:line="240" w:lineRule="auto"/>
        <w:ind w:left="4320" w:firstLine="0"/>
        <w:contextualSpacing/>
        <w:rPr>
          <w:b/>
        </w:rPr>
      </w:pPr>
      <w:r w:rsidRPr="00F71D87">
        <w:rPr>
          <w:b/>
        </w:rPr>
        <w:t>LEGAL DIVISION</w:t>
      </w:r>
    </w:p>
    <w:p w14:paraId="6936F695" w14:textId="77777777" w:rsidR="00E72BC7" w:rsidRPr="00F71D87" w:rsidRDefault="00E72BC7" w:rsidP="00E72BC7">
      <w:pPr>
        <w:keepNext/>
        <w:spacing w:after="0" w:line="240" w:lineRule="auto"/>
        <w:ind w:firstLine="0"/>
        <w:rPr>
          <w:szCs w:val="20"/>
        </w:rPr>
      </w:pPr>
    </w:p>
    <w:p w14:paraId="7C9E97F4" w14:textId="77777777" w:rsidR="00E72BC7" w:rsidRDefault="00E72BC7" w:rsidP="00E72BC7">
      <w:pPr>
        <w:keepNext/>
        <w:spacing w:after="0" w:line="240" w:lineRule="auto"/>
        <w:ind w:left="4320" w:firstLine="0"/>
        <w:rPr>
          <w:szCs w:val="20"/>
        </w:rPr>
      </w:pPr>
      <w:r>
        <w:rPr>
          <w:szCs w:val="20"/>
        </w:rPr>
        <w:t xml:space="preserve">Marisa Lopez </w:t>
      </w:r>
      <w:proofErr w:type="spellStart"/>
      <w:r>
        <w:rPr>
          <w:szCs w:val="20"/>
        </w:rPr>
        <w:t>Wagley</w:t>
      </w:r>
      <w:proofErr w:type="spellEnd"/>
    </w:p>
    <w:p w14:paraId="6B386612" w14:textId="289CF77D" w:rsidR="00E72BC7" w:rsidRDefault="00E72BC7" w:rsidP="00E72BC7">
      <w:pPr>
        <w:keepNext/>
        <w:spacing w:after="0" w:line="240" w:lineRule="auto"/>
        <w:ind w:left="4320" w:firstLine="0"/>
        <w:rPr>
          <w:szCs w:val="20"/>
        </w:rPr>
      </w:pPr>
      <w:r w:rsidRPr="00F71D87">
        <w:rPr>
          <w:szCs w:val="20"/>
        </w:rPr>
        <w:t>Division Director</w:t>
      </w:r>
    </w:p>
    <w:p w14:paraId="28CF5113" w14:textId="34661780" w:rsidR="00824113" w:rsidRDefault="00824113" w:rsidP="00E72BC7">
      <w:pPr>
        <w:keepNext/>
        <w:spacing w:after="0" w:line="240" w:lineRule="auto"/>
        <w:ind w:left="4320" w:firstLine="0"/>
        <w:rPr>
          <w:szCs w:val="20"/>
        </w:rPr>
      </w:pPr>
    </w:p>
    <w:p w14:paraId="4BA05BEC" w14:textId="12B7B8AB" w:rsidR="00824113" w:rsidRDefault="00824113" w:rsidP="00E72BC7">
      <w:pPr>
        <w:keepNext/>
        <w:spacing w:after="0" w:line="240" w:lineRule="auto"/>
        <w:ind w:left="4320" w:firstLine="0"/>
        <w:rPr>
          <w:szCs w:val="20"/>
        </w:rPr>
      </w:pPr>
      <w:r>
        <w:rPr>
          <w:szCs w:val="20"/>
        </w:rPr>
        <w:t xml:space="preserve">Andy </w:t>
      </w:r>
      <w:proofErr w:type="spellStart"/>
      <w:r>
        <w:rPr>
          <w:szCs w:val="20"/>
        </w:rPr>
        <w:t>Aus</w:t>
      </w:r>
      <w:proofErr w:type="spellEnd"/>
    </w:p>
    <w:p w14:paraId="503BF031" w14:textId="7FB7A1F4" w:rsidR="00824113" w:rsidRPr="00F71D87" w:rsidRDefault="00824113" w:rsidP="00E72BC7">
      <w:pPr>
        <w:keepNext/>
        <w:spacing w:after="0" w:line="240" w:lineRule="auto"/>
        <w:ind w:left="4320" w:firstLine="0"/>
        <w:rPr>
          <w:szCs w:val="20"/>
        </w:rPr>
      </w:pPr>
      <w:r>
        <w:rPr>
          <w:szCs w:val="20"/>
        </w:rPr>
        <w:t>Managing Attor</w:t>
      </w:r>
      <w:r w:rsidR="00AD2008">
        <w:rPr>
          <w:szCs w:val="20"/>
        </w:rPr>
        <w:t>ney</w:t>
      </w:r>
    </w:p>
    <w:p w14:paraId="6DB0B93F" w14:textId="77777777" w:rsidR="00E72BC7" w:rsidRPr="00F71D87" w:rsidRDefault="00E72BC7" w:rsidP="00E72BC7">
      <w:pPr>
        <w:keepNext/>
        <w:spacing w:after="0" w:line="240" w:lineRule="auto"/>
        <w:ind w:left="4320" w:firstLine="0"/>
        <w:rPr>
          <w:szCs w:val="20"/>
        </w:rPr>
      </w:pPr>
    </w:p>
    <w:p w14:paraId="2FBF97B4"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rPr>
          <w:u w:val="single"/>
        </w:rPr>
      </w:pPr>
      <w:r w:rsidRPr="00097E59">
        <w:rPr>
          <w:u w:val="single"/>
        </w:rPr>
        <w:t xml:space="preserve">/s/ </w:t>
      </w:r>
      <w:r w:rsidRPr="00097E59">
        <w:rPr>
          <w:i/>
          <w:iCs/>
          <w:u w:val="single"/>
        </w:rPr>
        <w:t>David Berlin</w:t>
      </w:r>
      <w:r w:rsidRPr="00097E59">
        <w:rPr>
          <w:u w:val="single"/>
        </w:rPr>
        <w:tab/>
      </w:r>
      <w:r w:rsidRPr="00097E59">
        <w:rPr>
          <w:u w:val="single"/>
        </w:rPr>
        <w:tab/>
      </w:r>
    </w:p>
    <w:p w14:paraId="642BAAEE"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bookmarkStart w:id="3" w:name="_Hlk65663267"/>
      <w:r w:rsidRPr="00097E59">
        <w:t>David Berlin</w:t>
      </w:r>
    </w:p>
    <w:bookmarkEnd w:id="3"/>
    <w:p w14:paraId="7A4964CB"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State Bar No. 24126088</w:t>
      </w:r>
    </w:p>
    <w:p w14:paraId="6CACB502"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1701 N. Congress Avenue</w:t>
      </w:r>
    </w:p>
    <w:p w14:paraId="38A8F1E8"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P.O. Box 13326</w:t>
      </w:r>
    </w:p>
    <w:p w14:paraId="44552593"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Austin, Texas 78711-3326</w:t>
      </w:r>
    </w:p>
    <w:p w14:paraId="118F5F82"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936-7442</w:t>
      </w:r>
    </w:p>
    <w:p w14:paraId="444FAF4E"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(512) 936-7268 (facsimile)</w:t>
      </w:r>
    </w:p>
    <w:p w14:paraId="40051C34" w14:textId="77777777" w:rsidR="00E72BC7" w:rsidRPr="00097E59" w:rsidRDefault="00E72BC7" w:rsidP="00E72BC7">
      <w:pPr>
        <w:keepNext/>
        <w:overflowPunct w:val="0"/>
        <w:autoSpaceDE w:val="0"/>
        <w:autoSpaceDN w:val="0"/>
        <w:adjustRightInd w:val="0"/>
        <w:spacing w:after="0" w:line="240" w:lineRule="auto"/>
        <w:ind w:left="4320" w:firstLine="0"/>
        <w:jc w:val="left"/>
        <w:textAlignment w:val="baseline"/>
      </w:pPr>
      <w:r w:rsidRPr="00097E59">
        <w:t>David.Berlin@puc.texas.gov</w:t>
      </w:r>
    </w:p>
    <w:p w14:paraId="1F17BAB4" w14:textId="77777777" w:rsidR="00B50F0E" w:rsidRDefault="00B50F0E" w:rsidP="00B50F0E">
      <w:pPr>
        <w:pStyle w:val="Paragraph"/>
        <w:ind w:firstLine="0"/>
      </w:pPr>
    </w:p>
    <w:p w14:paraId="6C624DA0" w14:textId="77777777" w:rsidR="0059201D" w:rsidRPr="0051021C" w:rsidRDefault="0059201D" w:rsidP="00BB5A8B">
      <w:pPr>
        <w:pStyle w:val="Paragraph"/>
        <w:ind w:firstLine="0"/>
      </w:pPr>
    </w:p>
    <w:p w14:paraId="1248E2D9" w14:textId="5C333646" w:rsidR="002720F6" w:rsidRPr="00702788" w:rsidRDefault="00B5746B" w:rsidP="00092070">
      <w:pPr>
        <w:pStyle w:val="CaseCaption"/>
        <w:contextualSpacing w:val="0"/>
        <w:rPr>
          <w:bCs/>
        </w:rPr>
      </w:pPr>
      <w:r w:rsidRPr="007E3A22">
        <w:rPr>
          <w:bCs/>
        </w:rPr>
        <w:fldChar w:fldCharType="begin"/>
      </w:r>
      <w:r w:rsidRPr="007E3A22">
        <w:rPr>
          <w:bCs/>
        </w:rPr>
        <w:instrText xml:space="preserve"> </w:instrText>
      </w:r>
      <w:r w:rsidR="007E3A22" w:rsidRPr="007E3A22">
        <w:rPr>
          <w:bCs/>
        </w:rPr>
        <w:instrText xml:space="preserve">REF </w:instrText>
      </w:r>
      <w:r w:rsidRPr="007E3A22">
        <w:rPr>
          <w:bCs/>
        </w:rPr>
        <w:instrText xml:space="preserve">CaseType </w:instrText>
      </w:r>
      <w:r w:rsidR="007E3A22">
        <w:rPr>
          <w:bCs/>
        </w:rPr>
        <w:instrText xml:space="preserve"> \* MERGEFORMAT </w:instrText>
      </w:r>
      <w:r w:rsidRPr="007E3A22">
        <w:rPr>
          <w:bCs/>
        </w:rPr>
        <w:fldChar w:fldCharType="separate"/>
      </w:r>
      <w:r w:rsidR="0062254B" w:rsidRPr="00EF7381">
        <w:t>Docket</w:t>
      </w:r>
      <w:r w:rsidR="0062254B" w:rsidRPr="00D92C94">
        <w:t xml:space="preserve"> No</w:t>
      </w:r>
      <w:r w:rsidR="0062254B" w:rsidRPr="008647EB">
        <w:t>.</w:t>
      </w:r>
      <w:r w:rsidR="0062254B">
        <w:t xml:space="preserve"> 54147</w:t>
      </w:r>
      <w:r w:rsidR="0062254B" w:rsidRPr="0062254B">
        <w:rPr>
          <w:rStyle w:val="PlaceholderText"/>
        </w:rPr>
        <w:t xml:space="preserve"> </w:t>
      </w:r>
      <w:r w:rsidRPr="007E3A22">
        <w:rPr>
          <w:bCs/>
        </w:rPr>
        <w:fldChar w:fldCharType="end"/>
      </w:r>
    </w:p>
    <w:p w14:paraId="11334BB8" w14:textId="77777777" w:rsidR="00DA790F" w:rsidRPr="008647EB" w:rsidRDefault="00DA790F" w:rsidP="00092070">
      <w:pPr>
        <w:pStyle w:val="CaseCaption"/>
      </w:pPr>
      <w:r w:rsidRPr="008647EB">
        <w:t>CERTIFICATE OF SERVICE</w:t>
      </w:r>
    </w:p>
    <w:p w14:paraId="77EC7DC0" w14:textId="24156150" w:rsidR="00DA790F" w:rsidRDefault="00DA790F" w:rsidP="00553B64">
      <w:pPr>
        <w:pStyle w:val="Paragraph"/>
        <w:keepNext/>
        <w:keepLines/>
      </w:pPr>
      <w:r w:rsidRPr="00893EAC">
        <w:t>I certify that unless otherwise ordered by the presiding officer, notice of the filing of this document was provided to all parties of record via electronic mail on</w:t>
      </w:r>
      <w:r w:rsidR="008E1F6D">
        <w:t xml:space="preserve"> </w:t>
      </w:r>
      <w:r w:rsidR="006079C2">
        <w:fldChar w:fldCharType="begin"/>
      </w:r>
      <w:r w:rsidR="006079C2">
        <w:instrText xml:space="preserve"> DATE \@ "MMMM d, yyyy" </w:instrText>
      </w:r>
      <w:r w:rsidR="006079C2">
        <w:fldChar w:fldCharType="separate"/>
      </w:r>
      <w:r w:rsidR="0062254B">
        <w:rPr>
          <w:noProof/>
        </w:rPr>
        <w:t>January 3, 2024</w:t>
      </w:r>
      <w:r w:rsidR="006079C2">
        <w:fldChar w:fldCharType="end"/>
      </w:r>
      <w:r w:rsidR="006079C2">
        <w:t xml:space="preserve"> </w:t>
      </w:r>
      <w:r w:rsidRPr="00893EAC">
        <w:t xml:space="preserve">in accordance with the </w:t>
      </w:r>
      <w:r>
        <w:t xml:space="preserve">Second </w:t>
      </w:r>
      <w:r w:rsidRPr="00893EAC">
        <w:t>Order Suspending Rules, issued in Project No. 50664.</w:t>
      </w:r>
      <w:r w:rsidR="00C4658E">
        <w:t xml:space="preserve"> </w:t>
      </w:r>
    </w:p>
    <w:p w14:paraId="46A11986" w14:textId="77777777" w:rsidR="00B50F0E" w:rsidRPr="008647EB" w:rsidRDefault="00B50F0E" w:rsidP="00553B64">
      <w:pPr>
        <w:pStyle w:val="Paragraph"/>
        <w:keepNext/>
        <w:keepLines/>
      </w:pPr>
    </w:p>
    <w:p w14:paraId="2D5CFD60" w14:textId="77777777" w:rsidR="00B50F0E" w:rsidRPr="008E575C" w:rsidRDefault="00B50F0E" w:rsidP="00B50F0E">
      <w:pPr>
        <w:keepNext/>
        <w:spacing w:after="0" w:line="240" w:lineRule="auto"/>
        <w:ind w:left="4320" w:firstLine="0"/>
        <w:rPr>
          <w:u w:val="single"/>
        </w:rPr>
      </w:pPr>
      <w:r w:rsidRPr="008E575C">
        <w:rPr>
          <w:u w:val="single"/>
        </w:rPr>
        <w:t xml:space="preserve">  /s/ </w:t>
      </w:r>
      <w:r w:rsidR="00E72BC7" w:rsidRPr="00E72BC7">
        <w:rPr>
          <w:i/>
          <w:iCs/>
          <w:u w:val="single"/>
        </w:rPr>
        <w:t>David Berlin</w:t>
      </w:r>
      <w:r w:rsidRPr="008E575C">
        <w:rPr>
          <w:u w:val="single"/>
        </w:rPr>
        <w:tab/>
      </w:r>
      <w:r w:rsidRPr="008E575C">
        <w:rPr>
          <w:u w:val="single"/>
        </w:rPr>
        <w:tab/>
      </w:r>
    </w:p>
    <w:p w14:paraId="63712197" w14:textId="77777777" w:rsidR="00B50F0E" w:rsidRPr="008E575C" w:rsidRDefault="00E72BC7" w:rsidP="00B50F0E">
      <w:pPr>
        <w:keepNext/>
        <w:spacing w:after="0" w:line="240" w:lineRule="auto"/>
        <w:ind w:left="4320" w:firstLine="0"/>
      </w:pPr>
      <w:r>
        <w:t>David Berlin</w:t>
      </w:r>
    </w:p>
    <w:p w14:paraId="06229645" w14:textId="77777777" w:rsidR="00DA790F" w:rsidRPr="00893EAC" w:rsidRDefault="00DA790F" w:rsidP="00B50F0E">
      <w:pPr>
        <w:keepNext/>
        <w:tabs>
          <w:tab w:val="right" w:pos="7920"/>
        </w:tabs>
        <w:spacing w:before="360" w:after="0" w:line="240" w:lineRule="auto"/>
        <w:ind w:left="4320" w:firstLine="0"/>
        <w:rPr>
          <w:szCs w:val="20"/>
          <w:u w:val="single"/>
        </w:rPr>
      </w:pPr>
    </w:p>
    <w:sectPr w:rsidR="00DA790F" w:rsidRPr="00893EAC" w:rsidSect="00844885">
      <w:headerReference w:type="even" r:id="rId9"/>
      <w:headerReference w:type="default" r:id="rId10"/>
      <w:footerReference w:type="even" r:id="rId11"/>
      <w:footerReference w:type="default" r:id="rId12"/>
      <w:headerReference w:type="first" r:id="rId13"/>
      <w:footerReference w:type="first" r:id="rId14"/>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A80E00" w14:textId="77777777" w:rsidR="00187B0D" w:rsidRDefault="00187B0D">
      <w:pPr>
        <w:spacing w:after="0" w:line="240" w:lineRule="auto"/>
      </w:pPr>
      <w:r>
        <w:separator/>
      </w:r>
    </w:p>
  </w:endnote>
  <w:endnote w:type="continuationSeparator" w:id="0">
    <w:p w14:paraId="1F6182B6" w14:textId="77777777" w:rsidR="00187B0D" w:rsidRDefault="00187B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02D938"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5C542161" w14:textId="77777777" w:rsidR="00071BFA" w:rsidRDefault="00071BFA" w:rsidP="008016FB">
    <w:pPr>
      <w:pStyle w:val="Footer"/>
    </w:pPr>
  </w:p>
  <w:p w14:paraId="22917B47" w14:textId="77777777" w:rsidR="00071BFA" w:rsidRDefault="00071BFA" w:rsidP="008016FB"/>
  <w:p w14:paraId="423321FE"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C57598" w14:textId="77777777" w:rsidR="00EC47D0" w:rsidRDefault="00EC47D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D6E22" w14:textId="77777777" w:rsidR="00EC47D0" w:rsidRDefault="00EC47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89E39" w14:textId="77777777" w:rsidR="00187B0D" w:rsidRDefault="00187B0D">
      <w:pPr>
        <w:spacing w:after="0" w:line="240" w:lineRule="auto"/>
      </w:pPr>
      <w:r>
        <w:separator/>
      </w:r>
    </w:p>
  </w:footnote>
  <w:footnote w:type="continuationSeparator" w:id="0">
    <w:p w14:paraId="1F25A6C6" w14:textId="77777777" w:rsidR="00187B0D" w:rsidRDefault="00187B0D">
      <w:pPr>
        <w:spacing w:after="0" w:line="240" w:lineRule="auto"/>
      </w:pPr>
      <w:r>
        <w:continuationSeparator/>
      </w:r>
    </w:p>
  </w:footnote>
  <w:footnote w:type="continuationNotice" w:id="1">
    <w:p w14:paraId="60D75C80" w14:textId="77777777" w:rsidR="00187B0D" w:rsidRDefault="00187B0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808DD8" w14:textId="77777777" w:rsidR="00EC47D0" w:rsidRDefault="00EC47D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51BEA" w14:textId="77777777" w:rsidR="007706FD" w:rsidRPr="00F91049" w:rsidRDefault="008307E7" w:rsidP="008307E7">
    <w:pPr>
      <w:tabs>
        <w:tab w:val="center" w:pos="4680"/>
        <w:tab w:val="right" w:pos="9360"/>
      </w:tabs>
      <w:spacing w:after="0" w:line="240" w:lineRule="auto"/>
      <w:ind w:firstLine="0"/>
      <w:jc w:val="left"/>
      <w:rPr>
        <w:b/>
        <w:bCs/>
        <w:sz w:val="20"/>
        <w:szCs w:val="20"/>
      </w:rPr>
    </w:pPr>
    <w:r w:rsidRPr="00F91049">
      <w:rPr>
        <w:b/>
        <w:bCs/>
        <w:sz w:val="20"/>
        <w:szCs w:val="20"/>
      </w:rPr>
      <w:tab/>
    </w:r>
    <w:r w:rsidR="004978DB" w:rsidRPr="00F91049">
      <w:rPr>
        <w:b/>
        <w:bCs/>
        <w:sz w:val="20"/>
        <w:szCs w:val="20"/>
      </w:rPr>
      <w:tab/>
      <w:t xml:space="preserve">Page </w:t>
    </w:r>
    <w:r w:rsidR="004978DB" w:rsidRPr="00F91049">
      <w:rPr>
        <w:b/>
        <w:bCs/>
        <w:sz w:val="20"/>
        <w:szCs w:val="20"/>
      </w:rPr>
      <w:fldChar w:fldCharType="begin"/>
    </w:r>
    <w:r w:rsidR="004978DB" w:rsidRPr="00F91049">
      <w:rPr>
        <w:b/>
        <w:bCs/>
        <w:sz w:val="20"/>
        <w:szCs w:val="20"/>
      </w:rPr>
      <w:instrText xml:space="preserve"> PAGE   \* MERGEFORMAT </w:instrText>
    </w:r>
    <w:r w:rsidR="004978DB" w:rsidRPr="00F91049">
      <w:rPr>
        <w:b/>
        <w:bCs/>
        <w:sz w:val="20"/>
        <w:szCs w:val="20"/>
      </w:rPr>
      <w:fldChar w:fldCharType="separate"/>
    </w:r>
    <w:r w:rsidR="004978DB" w:rsidRPr="00F91049">
      <w:rPr>
        <w:b/>
        <w:bCs/>
        <w:sz w:val="20"/>
        <w:szCs w:val="20"/>
      </w:rPr>
      <w:t>2</w:t>
    </w:r>
    <w:r w:rsidR="004978DB" w:rsidRPr="00F91049">
      <w:rPr>
        <w:b/>
        <w:bCs/>
        <w:sz w:val="20"/>
        <w:szCs w:val="20"/>
      </w:rPr>
      <w:fldChar w:fldCharType="end"/>
    </w:r>
    <w:r w:rsidR="004978DB" w:rsidRPr="00F91049">
      <w:rPr>
        <w:b/>
        <w:bCs/>
        <w:sz w:val="20"/>
        <w:szCs w:val="20"/>
      </w:rPr>
      <w:t xml:space="preserve"> of </w:t>
    </w:r>
    <w:r w:rsidR="003E36D7" w:rsidRPr="00F91049">
      <w:rPr>
        <w:b/>
        <w:bCs/>
        <w:sz w:val="20"/>
        <w:szCs w:val="20"/>
      </w:rPr>
      <w:fldChar w:fldCharType="begin"/>
    </w:r>
    <w:r w:rsidR="003E36D7" w:rsidRPr="00F91049">
      <w:rPr>
        <w:b/>
        <w:bCs/>
        <w:sz w:val="20"/>
        <w:szCs w:val="20"/>
      </w:rPr>
      <w:instrText xml:space="preserve"> NUMPAGES  \* Arabic  \* MERGEFORMAT </w:instrText>
    </w:r>
    <w:r w:rsidR="003E36D7" w:rsidRPr="00F91049">
      <w:rPr>
        <w:b/>
        <w:bCs/>
        <w:sz w:val="20"/>
        <w:szCs w:val="20"/>
      </w:rPr>
      <w:fldChar w:fldCharType="separate"/>
    </w:r>
    <w:r w:rsidR="004978DB" w:rsidRPr="00F91049">
      <w:rPr>
        <w:b/>
        <w:bCs/>
        <w:sz w:val="20"/>
        <w:szCs w:val="20"/>
      </w:rPr>
      <w:t>2</w:t>
    </w:r>
    <w:r w:rsidR="003E36D7" w:rsidRPr="00F91049">
      <w:rPr>
        <w:b/>
        <w:bCs/>
        <w:sz w:val="20"/>
        <w:szCs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9768F" w14:textId="77777777" w:rsidR="00EC47D0" w:rsidRDefault="00EC47D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4"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7"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8"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19"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0"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1"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2"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210192883">
    <w:abstractNumId w:val="10"/>
  </w:num>
  <w:num w:numId="2" w16cid:durableId="1831172949">
    <w:abstractNumId w:val="24"/>
  </w:num>
  <w:num w:numId="3" w16cid:durableId="1601837541">
    <w:abstractNumId w:val="15"/>
  </w:num>
  <w:num w:numId="4" w16cid:durableId="190388724">
    <w:abstractNumId w:val="12"/>
  </w:num>
  <w:num w:numId="5" w16cid:durableId="579020154">
    <w:abstractNumId w:val="23"/>
  </w:num>
  <w:num w:numId="6" w16cid:durableId="2087215847">
    <w:abstractNumId w:val="22"/>
  </w:num>
  <w:num w:numId="7" w16cid:durableId="802192348">
    <w:abstractNumId w:val="16"/>
  </w:num>
  <w:num w:numId="8" w16cid:durableId="1374578883">
    <w:abstractNumId w:val="17"/>
  </w:num>
  <w:num w:numId="9" w16cid:durableId="822090798">
    <w:abstractNumId w:val="20"/>
  </w:num>
  <w:num w:numId="10" w16cid:durableId="1675571184">
    <w:abstractNumId w:val="21"/>
  </w:num>
  <w:num w:numId="11" w16cid:durableId="204215819">
    <w:abstractNumId w:val="13"/>
  </w:num>
  <w:num w:numId="12" w16cid:durableId="2112118697">
    <w:abstractNumId w:val="19"/>
  </w:num>
  <w:num w:numId="13" w16cid:durableId="1149519526">
    <w:abstractNumId w:val="9"/>
  </w:num>
  <w:num w:numId="14" w16cid:durableId="1446386068">
    <w:abstractNumId w:val="7"/>
  </w:num>
  <w:num w:numId="15" w16cid:durableId="138963280">
    <w:abstractNumId w:val="6"/>
  </w:num>
  <w:num w:numId="16" w16cid:durableId="1015423874">
    <w:abstractNumId w:val="5"/>
  </w:num>
  <w:num w:numId="17" w16cid:durableId="831333883">
    <w:abstractNumId w:val="4"/>
  </w:num>
  <w:num w:numId="18" w16cid:durableId="2117864419">
    <w:abstractNumId w:val="8"/>
  </w:num>
  <w:num w:numId="19" w16cid:durableId="1199046937">
    <w:abstractNumId w:val="3"/>
  </w:num>
  <w:num w:numId="20" w16cid:durableId="1790120663">
    <w:abstractNumId w:val="2"/>
  </w:num>
  <w:num w:numId="21" w16cid:durableId="1644044010">
    <w:abstractNumId w:val="1"/>
  </w:num>
  <w:num w:numId="22" w16cid:durableId="944269870">
    <w:abstractNumId w:val="0"/>
  </w:num>
  <w:num w:numId="23" w16cid:durableId="264045634">
    <w:abstractNumId w:val="11"/>
  </w:num>
  <w:num w:numId="24" w16cid:durableId="2006083824">
    <w:abstractNumId w:val="14"/>
  </w:num>
  <w:num w:numId="25" w16cid:durableId="131911905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7B0D"/>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407"/>
    <w:rsid w:val="000577AB"/>
    <w:rsid w:val="00061E7A"/>
    <w:rsid w:val="000621BB"/>
    <w:rsid w:val="00063014"/>
    <w:rsid w:val="00064A66"/>
    <w:rsid w:val="00071BFA"/>
    <w:rsid w:val="00071D82"/>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403"/>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87B0D"/>
    <w:rsid w:val="00191CC3"/>
    <w:rsid w:val="00194DC4"/>
    <w:rsid w:val="00195608"/>
    <w:rsid w:val="0019726B"/>
    <w:rsid w:val="00197531"/>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824"/>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B738D"/>
    <w:rsid w:val="004C14AA"/>
    <w:rsid w:val="004C1625"/>
    <w:rsid w:val="004C3862"/>
    <w:rsid w:val="004C4866"/>
    <w:rsid w:val="004C7F76"/>
    <w:rsid w:val="004D0AF5"/>
    <w:rsid w:val="004D14C5"/>
    <w:rsid w:val="004D20DD"/>
    <w:rsid w:val="004D23D2"/>
    <w:rsid w:val="004D5E0E"/>
    <w:rsid w:val="004D6FF7"/>
    <w:rsid w:val="004D792B"/>
    <w:rsid w:val="004E0519"/>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9C2"/>
    <w:rsid w:val="00607E30"/>
    <w:rsid w:val="006102D3"/>
    <w:rsid w:val="006105A0"/>
    <w:rsid w:val="00610FF8"/>
    <w:rsid w:val="00612E0D"/>
    <w:rsid w:val="00612E40"/>
    <w:rsid w:val="00615565"/>
    <w:rsid w:val="006159E0"/>
    <w:rsid w:val="0061677C"/>
    <w:rsid w:val="0061684C"/>
    <w:rsid w:val="00621AF5"/>
    <w:rsid w:val="0062254B"/>
    <w:rsid w:val="006228F4"/>
    <w:rsid w:val="00630701"/>
    <w:rsid w:val="00633065"/>
    <w:rsid w:val="00637ABE"/>
    <w:rsid w:val="00641C47"/>
    <w:rsid w:val="0064292A"/>
    <w:rsid w:val="006470FE"/>
    <w:rsid w:val="00650A71"/>
    <w:rsid w:val="00652846"/>
    <w:rsid w:val="00652F9E"/>
    <w:rsid w:val="006570BC"/>
    <w:rsid w:val="00657B86"/>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75F2"/>
    <w:rsid w:val="008128DD"/>
    <w:rsid w:val="00813959"/>
    <w:rsid w:val="008146C8"/>
    <w:rsid w:val="00820C5D"/>
    <w:rsid w:val="00820EE7"/>
    <w:rsid w:val="00824113"/>
    <w:rsid w:val="00827E46"/>
    <w:rsid w:val="008307E7"/>
    <w:rsid w:val="00830801"/>
    <w:rsid w:val="00831051"/>
    <w:rsid w:val="0083168F"/>
    <w:rsid w:val="00841E24"/>
    <w:rsid w:val="00844885"/>
    <w:rsid w:val="00846DD5"/>
    <w:rsid w:val="00847D36"/>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008"/>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0F0E"/>
    <w:rsid w:val="00B510F6"/>
    <w:rsid w:val="00B52619"/>
    <w:rsid w:val="00B564B1"/>
    <w:rsid w:val="00B564B6"/>
    <w:rsid w:val="00B5746B"/>
    <w:rsid w:val="00B60332"/>
    <w:rsid w:val="00B60618"/>
    <w:rsid w:val="00B6284F"/>
    <w:rsid w:val="00B651B9"/>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B5A8B"/>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A0C45"/>
    <w:rsid w:val="00CA3F65"/>
    <w:rsid w:val="00CA5AAF"/>
    <w:rsid w:val="00CA5C56"/>
    <w:rsid w:val="00CB13E6"/>
    <w:rsid w:val="00CB3671"/>
    <w:rsid w:val="00CB5939"/>
    <w:rsid w:val="00CB6492"/>
    <w:rsid w:val="00CC02D0"/>
    <w:rsid w:val="00CC0624"/>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25423"/>
    <w:rsid w:val="00D30C72"/>
    <w:rsid w:val="00D32134"/>
    <w:rsid w:val="00D329C5"/>
    <w:rsid w:val="00D32DFB"/>
    <w:rsid w:val="00D3321D"/>
    <w:rsid w:val="00D33BD9"/>
    <w:rsid w:val="00D35DEF"/>
    <w:rsid w:val="00D40511"/>
    <w:rsid w:val="00D44CF6"/>
    <w:rsid w:val="00D5069B"/>
    <w:rsid w:val="00D51BC7"/>
    <w:rsid w:val="00D52A4A"/>
    <w:rsid w:val="00D52F93"/>
    <w:rsid w:val="00D578EE"/>
    <w:rsid w:val="00D61912"/>
    <w:rsid w:val="00D61BC0"/>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3C20"/>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2BC7"/>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B30069"/>
  <w15:chartTrackingRefBased/>
  <w15:docId w15:val="{90AB83FF-0741-479C-A8E4-C0EC609324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7B5B5CF8CEC4020A428050341457405"/>
        <w:category>
          <w:name w:val="General"/>
          <w:gallery w:val="placeholder"/>
        </w:category>
        <w:types>
          <w:type w:val="bbPlcHdr"/>
        </w:types>
        <w:behaviors>
          <w:behavior w:val="content"/>
        </w:behaviors>
        <w:guid w:val="{B640215C-FF46-4527-9CE5-52EE6E797A0B}"/>
      </w:docPartPr>
      <w:docPartBody>
        <w:p w:rsidR="003A3DBC" w:rsidRDefault="00C41946">
          <w:pPr>
            <w:pStyle w:val="37B5B5CF8CEC4020A428050341457405"/>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1946"/>
    <w:rsid w:val="003A3DBC"/>
    <w:rsid w:val="00C419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41946"/>
    <w:rPr>
      <w:color w:val="808080"/>
    </w:rPr>
  </w:style>
  <w:style w:type="paragraph" w:customStyle="1" w:styleId="37B5B5CF8CEC4020A428050341457405">
    <w:name w:val="37B5B5CF8CEC4020A42805034145740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2021-12-14</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2</Pages>
  <Words>315</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Staff's</vt:lpstr>
    </vt:vector>
  </TitlesOfParts>
  <Manager/>
  <Company>Public Utility Commission of Texas</Company>
  <LinksUpToDate>false</LinksUpToDate>
  <CharactersWithSpaces>2096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54147 Staff</dc:title>
  <dc:subject/>
  <dc:creator>Floyd.Walker@puc.texas.gov</dc:creator>
  <cp:keywords>pleading</cp:keywords>
  <dc:description>Commission Staff’s</dc:description>
  <cp:lastModifiedBy>Isabel Herrera</cp:lastModifiedBy>
  <cp:revision>14</cp:revision>
  <cp:lastPrinted>2024-01-03T16:28:00Z</cp:lastPrinted>
  <dcterms:created xsi:type="dcterms:W3CDTF">2023-12-28T21:23:00Z</dcterms:created>
  <dcterms:modified xsi:type="dcterms:W3CDTF">2024-01-03T16:29:00Z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ket No" linkTarget="DocNo">
    <vt:r8>54147</vt:r8>
  </property>
  <property fmtid="{D5CDD505-2E9C-101B-9397-08002B2CF9AE}" pid="3" name="DocStyle" linkTarget="DocumentStyle">
    <vt:lpwstr>APPLICATION OF ROLLING V RANCH WATER CONTROL AND IMPROVEMENT DISTRICT NO. 3 OF WISE COUNTY FOR A CERTIFICATE OF CONVENIENCE AND NECESSITY AND FOR DUAL CERTIFICATION WITH THE CITY OF RHOME IN WISE COUNTY</vt:lpwstr>
  </property>
  <property fmtid="{D5CDD505-2E9C-101B-9397-08002B2CF9AE}" pid="4" name="Division">
    <vt:lpwstr>Legal</vt:lpwstr>
  </property>
  <property fmtid="{D5CDD505-2E9C-101B-9397-08002B2CF9AE}" pid="5" name="Matter" linkTarget="CaseType">
    <vt:lpwstr>Docket No. 54147 </vt:lpwstr>
  </property>
  <property fmtid="{D5CDD505-2E9C-101B-9397-08002B2CF9AE}" pid="6" name="Control Number" linkTarget="DocNo">
    <vt:r8>54147</vt:r8>
  </property>
</Properties>
</file>